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FD" w:rsidRDefault="009308E7" w:rsidP="00CE7DFD">
      <w:pPr>
        <w:spacing w:line="240" w:lineRule="exact"/>
        <w:ind w:right="5668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EB06A" wp14:editId="5D029604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270D69" w:rsidP="00CE7DFD">
                            <w:pPr>
                              <w:jc w:val="center"/>
                            </w:pPr>
                            <w:r>
                              <w:t>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EB06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270D69" w:rsidP="00CE7DFD">
                      <w:pPr>
                        <w:jc w:val="center"/>
                      </w:pPr>
                      <w:r>
                        <w:t>153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7420A8B" wp14:editId="4B9B5BC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D9121" wp14:editId="635567AB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CB5F1C" w:rsidP="00C06726">
                            <w:pPr>
                              <w:jc w:val="center"/>
                            </w:pPr>
                            <w:r>
                              <w:t>20.04.2023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9121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CB5F1C" w:rsidP="00C06726">
                      <w:pPr>
                        <w:jc w:val="center"/>
                      </w:pPr>
                      <w:r>
                        <w:t>20.04.2023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>внесении изменени</w:t>
      </w:r>
      <w:r w:rsidR="00BB0FFA">
        <w:rPr>
          <w:b/>
          <w:noProof/>
        </w:rPr>
        <w:t>й</w:t>
      </w:r>
      <w:r w:rsidR="001004D5" w:rsidRPr="001004D5">
        <w:rPr>
          <w:b/>
          <w:noProof/>
        </w:rPr>
        <w:t xml:space="preserve"> в </w:t>
      </w:r>
      <w:r w:rsidR="00C9655D">
        <w:rPr>
          <w:b/>
          <w:noProof/>
        </w:rPr>
        <w:t>т</w:t>
      </w:r>
      <w:r>
        <w:rPr>
          <w:b/>
          <w:noProof/>
        </w:rPr>
        <w:t>иповое п</w:t>
      </w:r>
      <w:r w:rsidR="001004D5" w:rsidRPr="001004D5">
        <w:rPr>
          <w:b/>
          <w:noProof/>
        </w:rPr>
        <w:t xml:space="preserve">оложение </w:t>
      </w:r>
      <w:r w:rsidRPr="009308E7">
        <w:rPr>
          <w:b/>
          <w:noProof/>
        </w:rPr>
        <w:t>о территориальном органе администрации Пермского муниципального округа Пермского края</w:t>
      </w:r>
      <w:r w:rsidR="001004D5" w:rsidRPr="001004D5">
        <w:rPr>
          <w:b/>
          <w:noProof/>
        </w:rPr>
        <w:t>, утвержденное решением Думы Пермского муниц</w:t>
      </w:r>
      <w:r w:rsidR="00CE7DFD">
        <w:rPr>
          <w:b/>
          <w:noProof/>
        </w:rPr>
        <w:t>ипального округа Пермского края</w:t>
      </w:r>
    </w:p>
    <w:p w:rsidR="001329BB" w:rsidRDefault="001004D5" w:rsidP="00CE7DFD">
      <w:pPr>
        <w:spacing w:after="480" w:line="240" w:lineRule="exact"/>
        <w:ind w:right="5670"/>
        <w:rPr>
          <w:noProof/>
          <w:szCs w:val="28"/>
        </w:rPr>
      </w:pPr>
      <w:r w:rsidRPr="001004D5">
        <w:rPr>
          <w:b/>
          <w:noProof/>
        </w:rPr>
        <w:t xml:space="preserve">от </w:t>
      </w:r>
      <w:r w:rsidR="009308E7">
        <w:rPr>
          <w:b/>
          <w:noProof/>
        </w:rPr>
        <w:t>15</w:t>
      </w:r>
      <w:r w:rsidR="001329BB">
        <w:rPr>
          <w:b/>
          <w:noProof/>
        </w:rPr>
        <w:t xml:space="preserve"> декабря </w:t>
      </w:r>
      <w:r w:rsidRPr="001004D5">
        <w:rPr>
          <w:b/>
          <w:noProof/>
        </w:rPr>
        <w:t>2022</w:t>
      </w:r>
      <w:r w:rsidR="001329BB">
        <w:rPr>
          <w:b/>
          <w:noProof/>
        </w:rPr>
        <w:t xml:space="preserve"> г.</w:t>
      </w:r>
      <w:r w:rsidRPr="001004D5">
        <w:rPr>
          <w:b/>
          <w:noProof/>
        </w:rPr>
        <w:t xml:space="preserve"> №</w:t>
      </w:r>
      <w:r w:rsidR="009308E7">
        <w:rPr>
          <w:b/>
          <w:noProof/>
        </w:rPr>
        <w:t xml:space="preserve"> 66</w:t>
      </w:r>
      <w:r w:rsidR="005D7351">
        <w:rPr>
          <w:b/>
          <w:noProof/>
        </w:rPr>
        <w:t xml:space="preserve"> </w:t>
      </w:r>
    </w:p>
    <w:p w:rsidR="007C72A1" w:rsidRPr="00550614" w:rsidRDefault="007C72A1" w:rsidP="007C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5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3 статьи 41</w:t>
      </w:r>
      <w:r w:rsidRPr="00550614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50614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пунктом 1 части 2</w:t>
      </w:r>
      <w:r w:rsidRPr="0055061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25, частью 4 статьи 32</w:t>
      </w:r>
      <w:r w:rsidRPr="00550614">
        <w:rPr>
          <w:rFonts w:ascii="Times New Roman" w:hAnsi="Times New Roman" w:cs="Times New Roman"/>
          <w:sz w:val="28"/>
          <w:szCs w:val="28"/>
        </w:rPr>
        <w:t xml:space="preserve"> Устава Пермского муниципального округа Пермского края</w:t>
      </w:r>
    </w:p>
    <w:p w:rsidR="007C72A1" w:rsidRPr="001004D5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1004D5">
        <w:rPr>
          <w:szCs w:val="28"/>
        </w:rPr>
        <w:t>: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004D5">
        <w:rPr>
          <w:szCs w:val="28"/>
        </w:rPr>
        <w:t xml:space="preserve">Внести в </w:t>
      </w:r>
      <w:r>
        <w:t>т</w:t>
      </w:r>
      <w:r w:rsidRPr="009308E7">
        <w:t>иповое положение о территориальном органе администрации Пермского муниципального округа Пермского края, утвержденное решением Думы Пермского муниципального округа Пермского края от 15</w:t>
      </w:r>
      <w:r>
        <w:t xml:space="preserve"> декабря </w:t>
      </w:r>
      <w:r w:rsidRPr="009308E7">
        <w:t>2022</w:t>
      </w:r>
      <w:r>
        <w:t xml:space="preserve"> г.</w:t>
      </w:r>
      <w:r w:rsidRPr="009308E7">
        <w:t xml:space="preserve"> № 66</w:t>
      </w:r>
      <w:r w:rsidRPr="001004D5">
        <w:rPr>
          <w:szCs w:val="28"/>
        </w:rPr>
        <w:t xml:space="preserve"> </w:t>
      </w:r>
      <w:r w:rsidRPr="005D7351">
        <w:rPr>
          <w:szCs w:val="28"/>
        </w:rPr>
        <w:t xml:space="preserve">(в редакции от </w:t>
      </w:r>
      <w:r>
        <w:rPr>
          <w:szCs w:val="28"/>
        </w:rPr>
        <w:t xml:space="preserve">28 декабря 2022 г. № 97 и от 16 февраля </w:t>
      </w:r>
      <w:r w:rsidRPr="005D7351">
        <w:rPr>
          <w:szCs w:val="28"/>
        </w:rPr>
        <w:t>202</w:t>
      </w:r>
      <w:r>
        <w:rPr>
          <w:szCs w:val="28"/>
        </w:rPr>
        <w:t>3 г.</w:t>
      </w:r>
      <w:r w:rsidRPr="005D7351">
        <w:rPr>
          <w:szCs w:val="28"/>
        </w:rPr>
        <w:t xml:space="preserve"> № </w:t>
      </w:r>
      <w:r>
        <w:rPr>
          <w:szCs w:val="28"/>
        </w:rPr>
        <w:t>111</w:t>
      </w:r>
      <w:r w:rsidRPr="005D7351">
        <w:rPr>
          <w:szCs w:val="28"/>
        </w:rPr>
        <w:t>)</w:t>
      </w:r>
      <w:r>
        <w:rPr>
          <w:szCs w:val="28"/>
        </w:rPr>
        <w:t>, с</w:t>
      </w:r>
      <w:r w:rsidRPr="001004D5">
        <w:rPr>
          <w:szCs w:val="28"/>
        </w:rPr>
        <w:t>ледующие изменения: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0" w:name="_Hlk129783306"/>
      <w:r>
        <w:rPr>
          <w:szCs w:val="28"/>
        </w:rPr>
        <w:t>1.1. Подпункт 3.1.3.7 подпункта 3.1.3 пункта 3.1 раздела 3 изложить в следующей редакции: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«3.1.3.7. согласовывает размещение вывесок и указателей, не содержащих сведений рекламного характера.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Проводит мероприятия по выявлению вывесок, не соответствующих стандартным требованиям к вывескам, установленным правовыми актами Пермского муниципального округа, и не зафиксированных в паспорте внешнего облика объекта капитального строительства (колерном паспорте) в установленном порядке;»;</w:t>
      </w:r>
    </w:p>
    <w:p w:rsidR="004169A8" w:rsidRPr="004169A8" w:rsidRDefault="004169A8" w:rsidP="004169A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4169A8">
        <w:rPr>
          <w:szCs w:val="28"/>
        </w:rPr>
        <w:t xml:space="preserve">Подпункт 3.1.3.8. подпункта 3.1.3. пункта 3.1. раздела 3 изложить в </w:t>
      </w:r>
      <w:r>
        <w:rPr>
          <w:szCs w:val="28"/>
        </w:rPr>
        <w:t>следующей</w:t>
      </w:r>
      <w:r w:rsidRPr="004169A8">
        <w:rPr>
          <w:szCs w:val="28"/>
        </w:rPr>
        <w:t xml:space="preserve"> редакции:</w:t>
      </w:r>
    </w:p>
    <w:p w:rsidR="004169A8" w:rsidRPr="001004D5" w:rsidRDefault="004169A8" w:rsidP="004169A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169A8">
        <w:rPr>
          <w:szCs w:val="28"/>
        </w:rPr>
        <w:t xml:space="preserve">«3.1.3.8. участвует в присвоении адресов объектам адресации, изменении, аннулировании адресов, присвоении наименований элементам улично-дорожной </w:t>
      </w:r>
      <w:r w:rsidRPr="004169A8">
        <w:rPr>
          <w:szCs w:val="28"/>
        </w:rPr>
        <w:lastRenderedPageBreak/>
        <w:t>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изменении, аннулировании таких наименований, размещении информации в государственном адресном реестре;</w:t>
      </w:r>
    </w:p>
    <w:bookmarkEnd w:id="0"/>
    <w:p w:rsidR="007C72A1" w:rsidRPr="001004D5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1.</w:t>
      </w:r>
      <w:r w:rsidR="004169A8">
        <w:rPr>
          <w:szCs w:val="28"/>
        </w:rPr>
        <w:t>3</w:t>
      </w:r>
      <w:r w:rsidRPr="001004D5">
        <w:rPr>
          <w:szCs w:val="28"/>
        </w:rPr>
        <w:t>.</w:t>
      </w:r>
      <w:r>
        <w:rPr>
          <w:szCs w:val="28"/>
        </w:rPr>
        <w:t xml:space="preserve"> Подпункт 3.1.6.2 подпункта 3.1.6 пункта 3.1 раздела 3 </w:t>
      </w:r>
      <w:r w:rsidRPr="001004D5">
        <w:rPr>
          <w:szCs w:val="28"/>
        </w:rPr>
        <w:t>изложить в следующей редакции: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«</w:t>
      </w:r>
      <w:r>
        <w:rPr>
          <w:szCs w:val="28"/>
        </w:rPr>
        <w:t>3.1.6.2. обеспечивает сбор и внесение информации, необходимой для отчетов в системах, связанных жилищно-коммунальным комплексом;»;</w:t>
      </w:r>
    </w:p>
    <w:p w:rsidR="007C72A1" w:rsidRPr="001004D5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1.</w:t>
      </w:r>
      <w:r w:rsidR="004169A8">
        <w:rPr>
          <w:szCs w:val="28"/>
        </w:rPr>
        <w:t>4</w:t>
      </w:r>
      <w:r w:rsidRPr="001004D5">
        <w:rPr>
          <w:szCs w:val="28"/>
        </w:rPr>
        <w:t>.</w:t>
      </w:r>
      <w:r>
        <w:rPr>
          <w:szCs w:val="28"/>
        </w:rPr>
        <w:t xml:space="preserve"> Подпункт 3.1.6.9 подпункта 3.1.6 пункта 3.1 раздела 3 </w:t>
      </w:r>
      <w:r w:rsidRPr="001004D5">
        <w:rPr>
          <w:szCs w:val="28"/>
        </w:rPr>
        <w:t>изложить в следующей редакции:</w:t>
      </w:r>
    </w:p>
    <w:p w:rsidR="006A12E0" w:rsidRPr="006A12E0" w:rsidRDefault="007C72A1" w:rsidP="006A12E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«</w:t>
      </w:r>
      <w:r w:rsidR="006A12E0" w:rsidRPr="006A12E0">
        <w:rPr>
          <w:szCs w:val="28"/>
        </w:rPr>
        <w:t>3.1.6.9. в отношении сетей и иных объектов электро-, тепло-, газо-, водоснабжения и водоотведения:</w:t>
      </w:r>
    </w:p>
    <w:p w:rsidR="006A12E0" w:rsidRPr="006A12E0" w:rsidRDefault="006A12E0" w:rsidP="006A12E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12E0">
        <w:rPr>
          <w:szCs w:val="28"/>
        </w:rPr>
        <w:t>- обеспечивает функционирование, за исключением капитального ремонта и реконструкции, в отношении сетей и иных объектов, находящихся в собственности Пермского муниципального округа, при отсутствии данной обязанности ресурсоснабжающей организации;</w:t>
      </w:r>
    </w:p>
    <w:p w:rsidR="006A12E0" w:rsidRPr="006A12E0" w:rsidRDefault="006A12E0" w:rsidP="006A12E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12E0">
        <w:rPr>
          <w:szCs w:val="28"/>
        </w:rPr>
        <w:t xml:space="preserve">- контролирует функционирование сетей и иных объектов на подведомственной территории. </w:t>
      </w:r>
    </w:p>
    <w:p w:rsidR="007C72A1" w:rsidRDefault="006A12E0" w:rsidP="006A12E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12E0">
        <w:rPr>
          <w:szCs w:val="28"/>
        </w:rPr>
        <w:t>При проведении аварийно-восстановительных работ обеспечивает население временно отсутствующим ресурсом в сроки, предусмотренные законодательством Российской Федерации, при отсутствии данной обязанности ресурсоснабжающей организации;</w:t>
      </w:r>
      <w:r w:rsidR="007C72A1">
        <w:rPr>
          <w:szCs w:val="28"/>
        </w:rPr>
        <w:t>»;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169A8">
        <w:rPr>
          <w:szCs w:val="28"/>
        </w:rPr>
        <w:t>5</w:t>
      </w:r>
      <w:r>
        <w:rPr>
          <w:szCs w:val="28"/>
        </w:rPr>
        <w:t xml:space="preserve">. </w:t>
      </w:r>
      <w:r w:rsidR="001E16DF">
        <w:rPr>
          <w:szCs w:val="28"/>
        </w:rPr>
        <w:t>П</w:t>
      </w:r>
      <w:r>
        <w:rPr>
          <w:szCs w:val="28"/>
        </w:rPr>
        <w:t>одпункт 3.1.6 пункта 3.1 раздела 3 дополнить подпунктом 3.1.6.9(1) следующего содержания: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D2842" w:rsidRPr="00DD2842">
        <w:rPr>
          <w:szCs w:val="28"/>
        </w:rPr>
        <w:t>3.1.6.9(1) согласовывает технические условия на перенос, размещение инженерных сетей, а также проектные решения (схемы) на их размещение, с направлением копий технических условий в уполномоченные органы Администрации</w:t>
      </w:r>
      <w:r>
        <w:rPr>
          <w:szCs w:val="28"/>
        </w:rPr>
        <w:t>;»;</w:t>
      </w:r>
    </w:p>
    <w:p w:rsidR="007C72A1" w:rsidRPr="00CB5F1C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B5F1C">
        <w:rPr>
          <w:szCs w:val="28"/>
        </w:rPr>
        <w:t>1.</w:t>
      </w:r>
      <w:r w:rsidR="004169A8" w:rsidRPr="00CB5F1C">
        <w:rPr>
          <w:szCs w:val="28"/>
        </w:rPr>
        <w:t>6</w:t>
      </w:r>
      <w:r w:rsidRPr="00CB5F1C">
        <w:rPr>
          <w:szCs w:val="28"/>
        </w:rPr>
        <w:t>. Подпункт 3.1.6.10 подпункта 3.1.6 пункта 3.1 раздела 3 изложить в следующей редакции:</w:t>
      </w:r>
    </w:p>
    <w:p w:rsidR="007C72A1" w:rsidRPr="00CB5F1C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B5F1C">
        <w:rPr>
          <w:szCs w:val="28"/>
        </w:rPr>
        <w:t>«</w:t>
      </w:r>
      <w:r w:rsidR="00DD2842" w:rsidRPr="00CB5F1C">
        <w:rPr>
          <w:szCs w:val="28"/>
        </w:rPr>
        <w:t xml:space="preserve">3.1.6.10. проводит работу по выявлению бесхозяйных объектов электро-, тепло-, газо-, водоснабжения и водоотведения, определяет организации, сети которых непосредственно соединены с бесхозяйными объектами, обеспечивает своевременное информирование функционального органа, ответственного за постановку на учет бесхозяйных объектов </w:t>
      </w:r>
      <w:r w:rsidR="00241BCD" w:rsidRPr="00CB5F1C">
        <w:rPr>
          <w:szCs w:val="28"/>
        </w:rPr>
        <w:t>и</w:t>
      </w:r>
      <w:r w:rsidR="00DE1EE6" w:rsidRPr="00CB5F1C">
        <w:rPr>
          <w:szCs w:val="28"/>
        </w:rPr>
        <w:t xml:space="preserve"> обеспечивает функционирование данных объектов</w:t>
      </w:r>
      <w:r w:rsidR="00241BCD" w:rsidRPr="00CB5F1C">
        <w:rPr>
          <w:szCs w:val="28"/>
        </w:rPr>
        <w:t xml:space="preserve"> </w:t>
      </w:r>
      <w:r w:rsidR="00DD2842" w:rsidRPr="00CB5F1C">
        <w:rPr>
          <w:szCs w:val="28"/>
        </w:rPr>
        <w:t>при отсутствии обязанности ресурсоснабжающей организации</w:t>
      </w:r>
      <w:r w:rsidRPr="00CB5F1C">
        <w:rPr>
          <w:szCs w:val="28"/>
        </w:rPr>
        <w:t>;»;</w:t>
      </w:r>
    </w:p>
    <w:p w:rsidR="004169A8" w:rsidRPr="004169A8" w:rsidRDefault="004169A8" w:rsidP="004169A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B5F1C">
        <w:rPr>
          <w:szCs w:val="28"/>
        </w:rPr>
        <w:t>1.7. Подпункт 3.1.6 пункта 3.1. раздела 3 дополнить подпункт</w:t>
      </w:r>
      <w:r w:rsidR="001E16DF" w:rsidRPr="00CB5F1C">
        <w:rPr>
          <w:szCs w:val="28"/>
        </w:rPr>
        <w:t>ом</w:t>
      </w:r>
      <w:r w:rsidRPr="00CB5F1C">
        <w:rPr>
          <w:szCs w:val="28"/>
        </w:rPr>
        <w:t xml:space="preserve"> 3.1.6.17</w:t>
      </w:r>
      <w:r w:rsidRPr="004169A8">
        <w:rPr>
          <w:szCs w:val="28"/>
        </w:rPr>
        <w:t xml:space="preserve"> следующего содержания:</w:t>
      </w:r>
    </w:p>
    <w:p w:rsidR="004169A8" w:rsidRDefault="004169A8" w:rsidP="004169A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169A8">
        <w:rPr>
          <w:szCs w:val="28"/>
        </w:rPr>
        <w:t>«3.1.6.17. организует создание мест накопления и осуществляет накопление отработанных ртутьсодержащих ламп для потребителей,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накопления;</w:t>
      </w:r>
      <w:r w:rsidR="001E16DF">
        <w:rPr>
          <w:szCs w:val="28"/>
        </w:rPr>
        <w:t>»;</w:t>
      </w:r>
    </w:p>
    <w:p w:rsidR="001E16DF" w:rsidRDefault="001E16DF" w:rsidP="004169A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1.8. </w:t>
      </w:r>
      <w:r w:rsidRPr="001E16DF">
        <w:rPr>
          <w:szCs w:val="28"/>
        </w:rPr>
        <w:t>Подпункт 3.1.6 пункта 3.1. раздела 3 дополнить подпунктом 3.1.6.18 следующего содержания:</w:t>
      </w:r>
    </w:p>
    <w:p w:rsidR="004169A8" w:rsidRDefault="001E16DF" w:rsidP="004169A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169A8" w:rsidRPr="004169A8">
        <w:rPr>
          <w:szCs w:val="28"/>
        </w:rPr>
        <w:t>3.1.6.18. организует работу по включению сведений о местах накопления отработанных ртутьсодержащих ламп в федеральной государственной информационной системе учета и контроля за обращением с отходами I и II классов опасности (ФГИС ОПВК) и заключению договора с федеральным оператором.</w:t>
      </w:r>
      <w:r>
        <w:rPr>
          <w:szCs w:val="28"/>
        </w:rPr>
        <w:t>»;</w:t>
      </w:r>
    </w:p>
    <w:p w:rsidR="007C72A1" w:rsidRPr="001004D5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1E16DF">
        <w:rPr>
          <w:szCs w:val="28"/>
        </w:rPr>
        <w:t>9</w:t>
      </w:r>
      <w:r>
        <w:rPr>
          <w:szCs w:val="28"/>
        </w:rPr>
        <w:t xml:space="preserve">. Подпункт 3.1.7.1 подпункта 3.1.7 пункта 3.1 раздела 3 </w:t>
      </w:r>
      <w:r w:rsidRPr="001004D5">
        <w:rPr>
          <w:szCs w:val="28"/>
        </w:rPr>
        <w:t>изложить в следующей редакции: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«</w:t>
      </w:r>
      <w:r>
        <w:rPr>
          <w:szCs w:val="28"/>
        </w:rPr>
        <w:t>3.1.7.1. осуществляет дорожную деятельность в отношении переданных в оперативное управление автомобильных дорог в соответствии с действующим законодательством Российской Федерации и нормативно-технической документацией, за исключением проектирования, строительства, реконструкции, капитального ремонта и ремонта автомобильных дорог в случае привлечения расходов из бюджетов других уровней бюджетной системы Российской Федерации</w:t>
      </w:r>
      <w:r w:rsidR="00DD2842">
        <w:rPr>
          <w:szCs w:val="28"/>
        </w:rPr>
        <w:t>,</w:t>
      </w:r>
      <w:r w:rsidR="00DD2842" w:rsidRPr="00DD2842">
        <w:t xml:space="preserve"> </w:t>
      </w:r>
      <w:r w:rsidR="00DD2842" w:rsidRPr="00DD2842">
        <w:rPr>
          <w:szCs w:val="28"/>
        </w:rPr>
        <w:t>за исключением обследования мостов</w:t>
      </w:r>
      <w:r>
        <w:rPr>
          <w:szCs w:val="28"/>
        </w:rPr>
        <w:t>;»;</w:t>
      </w:r>
    </w:p>
    <w:p w:rsidR="007C72A1" w:rsidRPr="001004D5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1E16DF">
        <w:rPr>
          <w:szCs w:val="28"/>
        </w:rPr>
        <w:t>10</w:t>
      </w:r>
      <w:r>
        <w:rPr>
          <w:szCs w:val="28"/>
        </w:rPr>
        <w:t xml:space="preserve">. Подпункт 3.1.7.2 подпункта 3.1.7 пункта 3.1 раздела 3 </w:t>
      </w:r>
      <w:r w:rsidRPr="001004D5">
        <w:rPr>
          <w:szCs w:val="28"/>
        </w:rPr>
        <w:t>изложить в следующей редакции: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«</w:t>
      </w:r>
      <w:r>
        <w:rPr>
          <w:szCs w:val="28"/>
        </w:rPr>
        <w:t>3.1.7.2. осуществляет мероприятия по выявлению и информированию уполномоченного органа Администрации о наличии бесхозяйных автомобильных дорог и дорожных объектов, необходимости разработки проектов планировки территорий и проектов межевания территории, изъятия земельных участков под автомобильными дорогами и дорожными объектами;»;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1E16DF">
        <w:rPr>
          <w:szCs w:val="28"/>
        </w:rPr>
        <w:t>11</w:t>
      </w:r>
      <w:r>
        <w:rPr>
          <w:szCs w:val="28"/>
        </w:rPr>
        <w:t>. Подпункт 3.1.7 пункта 3.1 раздела 3 дополнить подпунктом 3.1.7.3(1) следующего содержания: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«3.1.7.3(1) выдает технические условия на благоустройство территории, за исключением социальных объектов и многоквартирных домов, направляет информацию в уполномоченный орган Администрации для включения в реестр технических условий;»;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1E16DF">
        <w:rPr>
          <w:szCs w:val="28"/>
        </w:rPr>
        <w:t>12</w:t>
      </w:r>
      <w:r>
        <w:rPr>
          <w:szCs w:val="28"/>
        </w:rPr>
        <w:t>. Подпункт 3.1.7 пункта 3.1 раздела 3 дополнить подпунктом 3.1.7.12(1) следующего содержания: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169A8" w:rsidRPr="004169A8">
        <w:rPr>
          <w:szCs w:val="28"/>
        </w:rPr>
        <w:t>3.1.7.12(1) согласовывает проведение геолого-разведывательных работ</w:t>
      </w:r>
      <w:r>
        <w:rPr>
          <w:szCs w:val="28"/>
        </w:rPr>
        <w:t>;»</w:t>
      </w:r>
      <w:r w:rsidR="001E16DF">
        <w:rPr>
          <w:szCs w:val="28"/>
        </w:rPr>
        <w:t>:</w:t>
      </w:r>
    </w:p>
    <w:p w:rsidR="00556AD1" w:rsidRPr="00556AD1" w:rsidRDefault="00556AD1" w:rsidP="00556AD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1.13. </w:t>
      </w:r>
      <w:r w:rsidRPr="00556AD1">
        <w:rPr>
          <w:szCs w:val="28"/>
        </w:rPr>
        <w:t>Подпункт 3.1.7.16 подпункта 3.1.7 пункта 3.1 раздела 3 изложить в следующей редакции:</w:t>
      </w:r>
    </w:p>
    <w:p w:rsidR="001E16DF" w:rsidRDefault="00556AD1" w:rsidP="00556AD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56AD1">
        <w:rPr>
          <w:szCs w:val="28"/>
        </w:rPr>
        <w:t>«3.1.7.16. осуществляет содержание мест погребения, за исключением мест погребения, расположенных на земельных участках, закрепленных за муниципальными учреждениями, созданными как специализированная служба по вопросам похоронного дела на территории Пермского муниципального округа;</w:t>
      </w:r>
      <w:r>
        <w:rPr>
          <w:szCs w:val="28"/>
        </w:rPr>
        <w:t>»</w:t>
      </w:r>
    </w:p>
    <w:p w:rsidR="00556AD1" w:rsidRPr="00556AD1" w:rsidRDefault="00556AD1" w:rsidP="00556AD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1.14. </w:t>
      </w:r>
      <w:r w:rsidRPr="00556AD1">
        <w:rPr>
          <w:szCs w:val="28"/>
        </w:rPr>
        <w:t>Подпункт 3.1.7 пункта 3.1. раздела 3 дополнить подпунктом 3.1.7.19. следующего содержания:</w:t>
      </w:r>
    </w:p>
    <w:p w:rsidR="00556AD1" w:rsidRDefault="00556AD1" w:rsidP="00556AD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56AD1">
        <w:rPr>
          <w:szCs w:val="28"/>
        </w:rPr>
        <w:t>«3.1.7.19. организует проведение мероприятий, направленных на выявление и ликвидацию очагов произрастания особо опасных сельскохозяйственных растений (в том числе борщевика Сосновского) на земельных участках, находящихся в муниципальной собственности, и (или) земельных участках, государственная собственность на которые не разграничена</w:t>
      </w:r>
      <w:r>
        <w:rPr>
          <w:szCs w:val="28"/>
        </w:rPr>
        <w:t>.»;</w:t>
      </w:r>
    </w:p>
    <w:p w:rsidR="00556AD1" w:rsidRPr="00556AD1" w:rsidRDefault="00556AD1" w:rsidP="00556AD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1.15. </w:t>
      </w:r>
      <w:r w:rsidRPr="00556AD1">
        <w:rPr>
          <w:szCs w:val="28"/>
        </w:rPr>
        <w:t>Подпункт 3.1.18. пункта 3.1. раздела 3 дополнить подпунктом 3.1.18.6. следующего содержания:</w:t>
      </w:r>
    </w:p>
    <w:p w:rsidR="00556AD1" w:rsidRDefault="00556AD1" w:rsidP="00556AD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56AD1">
        <w:rPr>
          <w:szCs w:val="28"/>
        </w:rPr>
        <w:t>«3.1.18.6. организует проведение учёта объектов озеленения территорий общего пользования и ведёт реестр озелененных территорий Пермского муниципального округа.</w:t>
      </w:r>
      <w:r>
        <w:rPr>
          <w:szCs w:val="28"/>
        </w:rPr>
        <w:t>».</w:t>
      </w:r>
    </w:p>
    <w:p w:rsidR="007C72A1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D146A9">
        <w:t xml:space="preserve"> </w:t>
      </w:r>
      <w:r w:rsidRPr="00945B6D">
        <w:rPr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</w:t>
      </w:r>
      <w:r>
        <w:rPr>
          <w:szCs w:val="28"/>
        </w:rPr>
        <w:t xml:space="preserve">В.Ю. Цветову </w:t>
      </w:r>
      <w:r w:rsidRPr="00945B6D">
        <w:rPr>
          <w:szCs w:val="28"/>
        </w:rPr>
        <w:t>осуществить действия по государственной регистрации изменений в учредительные документы Гамовского, Кондратовского, Кукуштанского, Култаевского, Лобановского, Сылвенского, Усть-Качкинского, Фроловского, Юговского, Юго-Камского территориальных управлений администрации Пермского муниципального округа Пермского края</w:t>
      </w:r>
      <w:r>
        <w:rPr>
          <w:szCs w:val="28"/>
        </w:rPr>
        <w:t>.</w:t>
      </w:r>
    </w:p>
    <w:p w:rsidR="007C72A1" w:rsidRPr="001004D5" w:rsidRDefault="007C72A1" w:rsidP="007C72A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004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>
        <w:rPr>
          <w:szCs w:val="28"/>
        </w:rPr>
        <w:t>«Пермский муниципальный округ»</w:t>
      </w:r>
      <w:r w:rsidRPr="00341DDD">
        <w:t xml:space="preserve"> </w:t>
      </w:r>
      <w:r w:rsidRPr="00341DDD">
        <w:rPr>
          <w:szCs w:val="28"/>
        </w:rPr>
        <w:t>и разместить на официальном сайте Пермского муниципального округа Пермского края в информационно-телекоммуникационно</w:t>
      </w:r>
      <w:bookmarkStart w:id="1" w:name="_GoBack"/>
      <w:bookmarkEnd w:id="1"/>
      <w:r w:rsidRPr="00341DDD">
        <w:rPr>
          <w:szCs w:val="28"/>
        </w:rPr>
        <w:t>й сети Интернет (www.permraion.ru)</w:t>
      </w:r>
      <w:r>
        <w:rPr>
          <w:szCs w:val="28"/>
        </w:rPr>
        <w:t>.</w:t>
      </w:r>
    </w:p>
    <w:p w:rsidR="001004D5" w:rsidRPr="001004D5" w:rsidRDefault="007C72A1" w:rsidP="007C72A1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4. </w:t>
      </w:r>
      <w:r w:rsidRPr="001004D5">
        <w:rPr>
          <w:szCs w:val="28"/>
        </w:rPr>
        <w:t>Настоящее решение вступает в силу</w:t>
      </w:r>
      <w:r w:rsidRPr="00EE2726">
        <w:t xml:space="preserve"> </w:t>
      </w:r>
      <w:r w:rsidRPr="00EE2726">
        <w:rPr>
          <w:szCs w:val="28"/>
        </w:rPr>
        <w:t>со дня его официального опубликования (обнародования)</w:t>
      </w:r>
      <w:r>
        <w:rPr>
          <w:szCs w:val="28"/>
        </w:rPr>
        <w:t>.</w:t>
      </w:r>
    </w:p>
    <w:p w:rsidR="00CE7DFD" w:rsidRPr="001004D5" w:rsidRDefault="00CE7DFD" w:rsidP="00CE7DFD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E7DFD" w:rsidRPr="001004D5" w:rsidRDefault="00CE7DFD" w:rsidP="00CE7DFD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E7DFD" w:rsidRPr="009E4586" w:rsidRDefault="00CE7DFD" w:rsidP="00CE7DFD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E7DFD" w:rsidRPr="009E4586" w:rsidRDefault="00CE7DFD" w:rsidP="00CE7DFD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E7DFD" w:rsidRPr="009E4586" w:rsidRDefault="00CE7DFD" w:rsidP="00CE7DFD">
      <w:pPr>
        <w:rPr>
          <w:szCs w:val="28"/>
        </w:rPr>
      </w:pPr>
    </w:p>
    <w:p w:rsidR="00CE7DFD" w:rsidRPr="009E4586" w:rsidRDefault="00CE7DFD" w:rsidP="00CE7DFD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CE7DFD" w:rsidRPr="009E4586" w:rsidRDefault="00CE7DFD" w:rsidP="00CE7DFD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1004D5" w:rsidRPr="001004D5" w:rsidRDefault="00CE7DFD" w:rsidP="00CE7DF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sectPr w:rsidR="001004D5" w:rsidRPr="001004D5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1A" w:rsidRDefault="00106B1A" w:rsidP="00DA5614">
      <w:r>
        <w:separator/>
      </w:r>
    </w:p>
  </w:endnote>
  <w:endnote w:type="continuationSeparator" w:id="0">
    <w:p w:rsidR="00106B1A" w:rsidRDefault="00106B1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70D69">
      <w:rPr>
        <w:noProof/>
        <w:sz w:val="24"/>
        <w:szCs w:val="24"/>
      </w:rPr>
      <w:t>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1A" w:rsidRDefault="00106B1A" w:rsidP="00DA5614">
      <w:r>
        <w:separator/>
      </w:r>
    </w:p>
  </w:footnote>
  <w:footnote w:type="continuationSeparator" w:id="0">
    <w:p w:rsidR="00106B1A" w:rsidRDefault="00106B1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3749"/>
    <w:rsid w:val="000D4036"/>
    <w:rsid w:val="000D5B40"/>
    <w:rsid w:val="000E3AD7"/>
    <w:rsid w:val="000E48CE"/>
    <w:rsid w:val="000F1507"/>
    <w:rsid w:val="000F2004"/>
    <w:rsid w:val="000F4DAF"/>
    <w:rsid w:val="001004D5"/>
    <w:rsid w:val="00104B9B"/>
    <w:rsid w:val="00106B1A"/>
    <w:rsid w:val="0011145B"/>
    <w:rsid w:val="001145DF"/>
    <w:rsid w:val="00124BE0"/>
    <w:rsid w:val="0012652F"/>
    <w:rsid w:val="00126A74"/>
    <w:rsid w:val="001323B7"/>
    <w:rsid w:val="001329BB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7F8E"/>
    <w:rsid w:val="001D45FF"/>
    <w:rsid w:val="001D5DEA"/>
    <w:rsid w:val="001E16DF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BCD"/>
    <w:rsid w:val="00241EF9"/>
    <w:rsid w:val="002514A8"/>
    <w:rsid w:val="00256138"/>
    <w:rsid w:val="0026564B"/>
    <w:rsid w:val="002674B5"/>
    <w:rsid w:val="00270D69"/>
    <w:rsid w:val="00286BA1"/>
    <w:rsid w:val="00295B8B"/>
    <w:rsid w:val="00295BF3"/>
    <w:rsid w:val="002A60D6"/>
    <w:rsid w:val="002A721E"/>
    <w:rsid w:val="002B1A2D"/>
    <w:rsid w:val="002C1A0E"/>
    <w:rsid w:val="002C5595"/>
    <w:rsid w:val="002D35BC"/>
    <w:rsid w:val="002E0C89"/>
    <w:rsid w:val="003023F0"/>
    <w:rsid w:val="00303D8F"/>
    <w:rsid w:val="003043D0"/>
    <w:rsid w:val="003131FA"/>
    <w:rsid w:val="003266FA"/>
    <w:rsid w:val="00327466"/>
    <w:rsid w:val="00332E76"/>
    <w:rsid w:val="00341DDD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2B1C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5E4B"/>
    <w:rsid w:val="003D20E1"/>
    <w:rsid w:val="003D528E"/>
    <w:rsid w:val="003E4E89"/>
    <w:rsid w:val="003F10E8"/>
    <w:rsid w:val="003F4495"/>
    <w:rsid w:val="003F44B2"/>
    <w:rsid w:val="00406607"/>
    <w:rsid w:val="004169A8"/>
    <w:rsid w:val="00417BA7"/>
    <w:rsid w:val="00420604"/>
    <w:rsid w:val="004206FE"/>
    <w:rsid w:val="00421CC6"/>
    <w:rsid w:val="00423F29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2122"/>
    <w:rsid w:val="00534233"/>
    <w:rsid w:val="00536A81"/>
    <w:rsid w:val="00546542"/>
    <w:rsid w:val="00550614"/>
    <w:rsid w:val="00552D1B"/>
    <w:rsid w:val="005556DE"/>
    <w:rsid w:val="00556AD1"/>
    <w:rsid w:val="00562B16"/>
    <w:rsid w:val="005650DE"/>
    <w:rsid w:val="005738C7"/>
    <w:rsid w:val="00573AC7"/>
    <w:rsid w:val="00574AAB"/>
    <w:rsid w:val="00583B22"/>
    <w:rsid w:val="00584C2B"/>
    <w:rsid w:val="005A1177"/>
    <w:rsid w:val="005A1BCF"/>
    <w:rsid w:val="005A5842"/>
    <w:rsid w:val="005C15D6"/>
    <w:rsid w:val="005C27F9"/>
    <w:rsid w:val="005C2DA0"/>
    <w:rsid w:val="005C428F"/>
    <w:rsid w:val="005C7089"/>
    <w:rsid w:val="005D7351"/>
    <w:rsid w:val="005E6154"/>
    <w:rsid w:val="005F0138"/>
    <w:rsid w:val="005F2C65"/>
    <w:rsid w:val="005F4FC1"/>
    <w:rsid w:val="006028FF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4478"/>
    <w:rsid w:val="00677C64"/>
    <w:rsid w:val="00687730"/>
    <w:rsid w:val="00693116"/>
    <w:rsid w:val="00695E85"/>
    <w:rsid w:val="006A12E0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C72A1"/>
    <w:rsid w:val="007E752F"/>
    <w:rsid w:val="007F20F6"/>
    <w:rsid w:val="007F56A1"/>
    <w:rsid w:val="007F5C10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D364C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08E7"/>
    <w:rsid w:val="00941EDB"/>
    <w:rsid w:val="00945A9F"/>
    <w:rsid w:val="00945B6D"/>
    <w:rsid w:val="009462A2"/>
    <w:rsid w:val="00970BF4"/>
    <w:rsid w:val="00990701"/>
    <w:rsid w:val="00991DBF"/>
    <w:rsid w:val="00995E82"/>
    <w:rsid w:val="00996CA3"/>
    <w:rsid w:val="009A1E2A"/>
    <w:rsid w:val="009A2F00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5C62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3A52"/>
    <w:rsid w:val="00B33CDA"/>
    <w:rsid w:val="00B45CAA"/>
    <w:rsid w:val="00B46762"/>
    <w:rsid w:val="00B5121F"/>
    <w:rsid w:val="00B54D9C"/>
    <w:rsid w:val="00B55D0B"/>
    <w:rsid w:val="00B607BE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FFA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0412"/>
    <w:rsid w:val="00C50DDE"/>
    <w:rsid w:val="00C64C79"/>
    <w:rsid w:val="00C65AB4"/>
    <w:rsid w:val="00C75CF2"/>
    <w:rsid w:val="00C92A2A"/>
    <w:rsid w:val="00C955F1"/>
    <w:rsid w:val="00C9655D"/>
    <w:rsid w:val="00CA0B9C"/>
    <w:rsid w:val="00CA4415"/>
    <w:rsid w:val="00CA4D1A"/>
    <w:rsid w:val="00CA7F99"/>
    <w:rsid w:val="00CB27EF"/>
    <w:rsid w:val="00CB421F"/>
    <w:rsid w:val="00CB5F1C"/>
    <w:rsid w:val="00CB743C"/>
    <w:rsid w:val="00CB7CFD"/>
    <w:rsid w:val="00CC4C83"/>
    <w:rsid w:val="00CE34DE"/>
    <w:rsid w:val="00CE58A2"/>
    <w:rsid w:val="00CE7DFD"/>
    <w:rsid w:val="00CE7E9F"/>
    <w:rsid w:val="00CF1431"/>
    <w:rsid w:val="00CF22B7"/>
    <w:rsid w:val="00CF402D"/>
    <w:rsid w:val="00D146A9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5778"/>
    <w:rsid w:val="00D81111"/>
    <w:rsid w:val="00D81ECF"/>
    <w:rsid w:val="00D90A19"/>
    <w:rsid w:val="00DA2868"/>
    <w:rsid w:val="00DA5614"/>
    <w:rsid w:val="00DB4283"/>
    <w:rsid w:val="00DC7698"/>
    <w:rsid w:val="00DD2842"/>
    <w:rsid w:val="00DD7E81"/>
    <w:rsid w:val="00DE1EE6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2B0E"/>
    <w:rsid w:val="00E3552E"/>
    <w:rsid w:val="00E35870"/>
    <w:rsid w:val="00E36984"/>
    <w:rsid w:val="00E376A0"/>
    <w:rsid w:val="00E408E3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2726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C27"/>
    <w:rsid w:val="00F624E4"/>
    <w:rsid w:val="00F62BB3"/>
    <w:rsid w:val="00F64A58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14AA"/>
    <w:rsid w:val="00FD1C66"/>
    <w:rsid w:val="00FE6CAD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67A8DC"/>
  <w15:docId w15:val="{0F69359E-10AE-4566-A7C3-8ADB394B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D205-2C68-47CB-A1FD-33EF991F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104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30</cp:revision>
  <cp:lastPrinted>2023-04-14T08:41:00Z</cp:lastPrinted>
  <dcterms:created xsi:type="dcterms:W3CDTF">2023-02-01T13:31:00Z</dcterms:created>
  <dcterms:modified xsi:type="dcterms:W3CDTF">2023-04-20T10:15:00Z</dcterms:modified>
</cp:coreProperties>
</file>